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E3" w:rsidRPr="009B51E3" w:rsidRDefault="009B51E3" w:rsidP="009B51E3">
      <w:pPr>
        <w:rPr>
          <w:rFonts w:ascii="Times New Roman" w:hAnsi="Times New Roman"/>
          <w:b w:val="0"/>
          <w:bCs/>
          <w:szCs w:val="24"/>
        </w:rPr>
      </w:pPr>
      <w:r w:rsidRPr="009B51E3">
        <w:rPr>
          <w:rFonts w:ascii="Times New Roman" w:hAnsi="Times New Roman"/>
          <w:szCs w:val="24"/>
        </w:rPr>
        <w:t>GRAĐEVINA:</w:t>
      </w:r>
      <w:r w:rsidRPr="009B51E3">
        <w:rPr>
          <w:rFonts w:ascii="Times New Roman" w:hAnsi="Times New Roman"/>
          <w:b w:val="0"/>
          <w:bCs/>
          <w:szCs w:val="24"/>
        </w:rPr>
        <w:t xml:space="preserve"> </w:t>
      </w:r>
      <w:r>
        <w:rPr>
          <w:rFonts w:ascii="Times New Roman" w:hAnsi="Times New Roman"/>
          <w:b w:val="0"/>
          <w:bCs/>
          <w:szCs w:val="24"/>
        </w:rPr>
        <w:t xml:space="preserve">                                </w:t>
      </w:r>
      <w:r w:rsidRPr="009B51E3">
        <w:rPr>
          <w:rFonts w:ascii="Times New Roman" w:hAnsi="Times New Roman"/>
          <w:b w:val="0"/>
          <w:bCs/>
          <w:szCs w:val="24"/>
        </w:rPr>
        <w:t>MODERNIZACIJA NERAZVRSTANE CESTE:</w:t>
      </w:r>
    </w:p>
    <w:p w:rsidR="009B51E3" w:rsidRPr="009B51E3" w:rsidRDefault="009B51E3" w:rsidP="009B51E3">
      <w:pPr>
        <w:ind w:left="2124"/>
        <w:rPr>
          <w:rFonts w:ascii="Times New Roman" w:hAnsi="Times New Roman"/>
          <w:bCs/>
          <w:szCs w:val="24"/>
        </w:rPr>
      </w:pPr>
      <w:r w:rsidRPr="009B51E3">
        <w:rPr>
          <w:rFonts w:ascii="Times New Roman" w:hAnsi="Times New Roman"/>
          <w:bCs/>
          <w:szCs w:val="24"/>
        </w:rPr>
        <w:tab/>
        <w:t xml:space="preserve">             NC 2-047 MELINSKI - KAMENŠČICA</w:t>
      </w:r>
    </w:p>
    <w:p w:rsidR="009B51E3" w:rsidRDefault="009B51E3" w:rsidP="009B51E3">
      <w:pPr>
        <w:rPr>
          <w:rFonts w:ascii="Times New Roman" w:hAnsi="Times New Roman"/>
          <w:b w:val="0"/>
          <w:bCs/>
          <w:szCs w:val="24"/>
        </w:rPr>
      </w:pPr>
      <w:r w:rsidRPr="009B51E3">
        <w:rPr>
          <w:rFonts w:ascii="Times New Roman" w:hAnsi="Times New Roman"/>
          <w:szCs w:val="24"/>
        </w:rPr>
        <w:t>INVESTITOR:</w:t>
      </w:r>
      <w:r>
        <w:rPr>
          <w:rFonts w:ascii="Times New Roman" w:hAnsi="Times New Roman"/>
          <w:szCs w:val="24"/>
        </w:rPr>
        <w:t xml:space="preserve">                                 </w:t>
      </w:r>
      <w:r w:rsidRPr="009B51E3">
        <w:rPr>
          <w:rFonts w:ascii="Times New Roman" w:hAnsi="Times New Roman"/>
          <w:b w:val="0"/>
          <w:bCs/>
          <w:szCs w:val="24"/>
        </w:rPr>
        <w:t xml:space="preserve">OPĆINA VISOKO, </w:t>
      </w:r>
      <w:proofErr w:type="spellStart"/>
      <w:r w:rsidRPr="009B51E3">
        <w:rPr>
          <w:rFonts w:ascii="Times New Roman" w:hAnsi="Times New Roman"/>
          <w:b w:val="0"/>
          <w:bCs/>
          <w:szCs w:val="24"/>
        </w:rPr>
        <w:t>Visoko</w:t>
      </w:r>
      <w:proofErr w:type="spellEnd"/>
      <w:r w:rsidRPr="009B51E3">
        <w:rPr>
          <w:rFonts w:ascii="Times New Roman" w:hAnsi="Times New Roman"/>
          <w:b w:val="0"/>
          <w:bCs/>
          <w:szCs w:val="24"/>
        </w:rPr>
        <w:t xml:space="preserve"> 20, 42224 </w:t>
      </w:r>
      <w:proofErr w:type="spellStart"/>
      <w:r w:rsidRPr="009B51E3">
        <w:rPr>
          <w:rFonts w:ascii="Times New Roman" w:hAnsi="Times New Roman"/>
          <w:b w:val="0"/>
          <w:bCs/>
          <w:szCs w:val="24"/>
        </w:rPr>
        <w:t>Visoko</w:t>
      </w:r>
      <w:proofErr w:type="spellEnd"/>
      <w:r w:rsidRPr="009B51E3">
        <w:rPr>
          <w:rFonts w:ascii="Times New Roman" w:hAnsi="Times New Roman"/>
          <w:b w:val="0"/>
          <w:bCs/>
          <w:szCs w:val="24"/>
        </w:rPr>
        <w:t xml:space="preserve">, </w:t>
      </w:r>
    </w:p>
    <w:p w:rsidR="009B51E3" w:rsidRPr="009B51E3" w:rsidRDefault="009B51E3" w:rsidP="009B51E3">
      <w:pPr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                                                            </w:t>
      </w:r>
      <w:r w:rsidRPr="009B51E3">
        <w:rPr>
          <w:rFonts w:ascii="Times New Roman" w:hAnsi="Times New Roman"/>
          <w:b w:val="0"/>
          <w:bCs/>
          <w:szCs w:val="24"/>
        </w:rPr>
        <w:t>OIB: 91710475046</w:t>
      </w:r>
    </w:p>
    <w:p w:rsidR="009B51E3" w:rsidRPr="009B51E3" w:rsidRDefault="009B51E3" w:rsidP="009B51E3">
      <w:pPr>
        <w:rPr>
          <w:rFonts w:ascii="Times New Roman" w:hAnsi="Times New Roman"/>
          <w:b w:val="0"/>
          <w:szCs w:val="24"/>
        </w:rPr>
      </w:pPr>
      <w:r w:rsidRPr="009B51E3">
        <w:rPr>
          <w:rFonts w:ascii="Times New Roman" w:hAnsi="Times New Roman"/>
          <w:bCs/>
          <w:szCs w:val="24"/>
        </w:rPr>
        <w:t xml:space="preserve">LOKACIJA: </w:t>
      </w:r>
      <w:r>
        <w:rPr>
          <w:rFonts w:ascii="Times New Roman" w:hAnsi="Times New Roman"/>
          <w:bCs/>
          <w:szCs w:val="24"/>
        </w:rPr>
        <w:t xml:space="preserve">                                    </w:t>
      </w:r>
      <w:proofErr w:type="spellStart"/>
      <w:r w:rsidRPr="009B51E3">
        <w:rPr>
          <w:rFonts w:ascii="Times New Roman" w:hAnsi="Times New Roman"/>
          <w:b w:val="0"/>
          <w:szCs w:val="24"/>
        </w:rPr>
        <w:t>čkbr</w:t>
      </w:r>
      <w:proofErr w:type="spellEnd"/>
      <w:r w:rsidRPr="009B51E3">
        <w:rPr>
          <w:rFonts w:ascii="Times New Roman" w:hAnsi="Times New Roman"/>
          <w:b w:val="0"/>
          <w:szCs w:val="24"/>
        </w:rPr>
        <w:t xml:space="preserve">. 4428 </w:t>
      </w:r>
      <w:proofErr w:type="spellStart"/>
      <w:r w:rsidRPr="009B51E3">
        <w:rPr>
          <w:rFonts w:ascii="Times New Roman" w:hAnsi="Times New Roman"/>
          <w:b w:val="0"/>
          <w:szCs w:val="24"/>
        </w:rPr>
        <w:t>i</w:t>
      </w:r>
      <w:proofErr w:type="spellEnd"/>
      <w:r w:rsidRPr="009B51E3">
        <w:rPr>
          <w:rFonts w:ascii="Times New Roman" w:hAnsi="Times New Roman"/>
          <w:b w:val="0"/>
          <w:szCs w:val="24"/>
        </w:rPr>
        <w:t xml:space="preserve"> 4433, </w:t>
      </w:r>
      <w:proofErr w:type="spellStart"/>
      <w:r w:rsidRPr="009B51E3">
        <w:rPr>
          <w:rFonts w:ascii="Times New Roman" w:hAnsi="Times New Roman"/>
          <w:b w:val="0"/>
          <w:szCs w:val="24"/>
        </w:rPr>
        <w:t>k.o</w:t>
      </w:r>
      <w:proofErr w:type="spellEnd"/>
      <w:r w:rsidRPr="009B51E3">
        <w:rPr>
          <w:rFonts w:ascii="Times New Roman" w:hAnsi="Times New Roman"/>
          <w:b w:val="0"/>
          <w:szCs w:val="24"/>
        </w:rPr>
        <w:t xml:space="preserve">. </w:t>
      </w:r>
      <w:proofErr w:type="spellStart"/>
      <w:r w:rsidRPr="009B51E3">
        <w:rPr>
          <w:rFonts w:ascii="Times New Roman" w:hAnsi="Times New Roman"/>
          <w:b w:val="0"/>
          <w:szCs w:val="24"/>
        </w:rPr>
        <w:t>Visoko</w:t>
      </w:r>
      <w:proofErr w:type="spellEnd"/>
    </w:p>
    <w:p w:rsidR="009B51E3" w:rsidRPr="009B51E3" w:rsidRDefault="009B51E3" w:rsidP="009B51E3">
      <w:pPr>
        <w:rPr>
          <w:rFonts w:ascii="Times New Roman" w:hAnsi="Times New Roman"/>
          <w:b w:val="0"/>
          <w:szCs w:val="24"/>
        </w:rPr>
      </w:pPr>
      <w:r w:rsidRPr="009B51E3">
        <w:rPr>
          <w:rFonts w:ascii="Times New Roman" w:hAnsi="Times New Roman"/>
          <w:szCs w:val="24"/>
        </w:rPr>
        <w:t>PROJEKTANT:</w:t>
      </w:r>
      <w:r>
        <w:rPr>
          <w:rFonts w:ascii="Times New Roman" w:hAnsi="Times New Roman"/>
          <w:szCs w:val="24"/>
        </w:rPr>
        <w:t xml:space="preserve">                              </w:t>
      </w:r>
      <w:r w:rsidRPr="009B51E3">
        <w:rPr>
          <w:rFonts w:ascii="Times New Roman" w:hAnsi="Times New Roman"/>
          <w:szCs w:val="24"/>
        </w:rPr>
        <w:t xml:space="preserve"> </w:t>
      </w:r>
      <w:r w:rsidRPr="009B51E3">
        <w:rPr>
          <w:rFonts w:ascii="Times New Roman" w:hAnsi="Times New Roman"/>
          <w:b w:val="0"/>
          <w:szCs w:val="24"/>
        </w:rPr>
        <w:t xml:space="preserve">BRUNO </w:t>
      </w:r>
      <w:proofErr w:type="spellStart"/>
      <w:r w:rsidRPr="009B51E3">
        <w:rPr>
          <w:rFonts w:ascii="Times New Roman" w:hAnsi="Times New Roman"/>
          <w:b w:val="0"/>
          <w:szCs w:val="24"/>
        </w:rPr>
        <w:t>HAJDUK</w:t>
      </w:r>
      <w:proofErr w:type="gramStart"/>
      <w:r w:rsidRPr="009B51E3">
        <w:rPr>
          <w:rFonts w:ascii="Times New Roman" w:hAnsi="Times New Roman"/>
          <w:b w:val="0"/>
          <w:szCs w:val="24"/>
        </w:rPr>
        <w:t>,ing.građ</w:t>
      </w:r>
      <w:proofErr w:type="spellEnd"/>
      <w:proofErr w:type="gramEnd"/>
      <w:r w:rsidRPr="009B51E3">
        <w:rPr>
          <w:rFonts w:ascii="Times New Roman" w:hAnsi="Times New Roman"/>
          <w:b w:val="0"/>
          <w:szCs w:val="24"/>
        </w:rPr>
        <w:t>.</w:t>
      </w:r>
    </w:p>
    <w:p w:rsidR="009B51E3" w:rsidRPr="009B51E3" w:rsidRDefault="009B51E3" w:rsidP="009B51E3">
      <w:pPr>
        <w:rPr>
          <w:rFonts w:ascii="Times New Roman" w:hAnsi="Times New Roman"/>
          <w:szCs w:val="24"/>
        </w:rPr>
      </w:pPr>
      <w:r w:rsidRPr="009B51E3">
        <w:rPr>
          <w:rFonts w:ascii="Times New Roman" w:hAnsi="Times New Roman"/>
          <w:szCs w:val="24"/>
        </w:rPr>
        <w:t xml:space="preserve">DATUM:  </w:t>
      </w:r>
      <w:r w:rsidRPr="009B51E3">
        <w:rPr>
          <w:rFonts w:ascii="Times New Roman" w:hAnsi="Times New Roman"/>
          <w:b w:val="0"/>
          <w:szCs w:val="24"/>
        </w:rPr>
        <w:t>VELJAČA, 2019.</w:t>
      </w:r>
      <w:r w:rsidRPr="009B51E3">
        <w:rPr>
          <w:rFonts w:ascii="Times New Roman" w:hAnsi="Times New Roman"/>
          <w:szCs w:val="24"/>
        </w:rPr>
        <w:tab/>
        <w:t xml:space="preserve">    T.D.:  </w:t>
      </w:r>
      <w:r w:rsidRPr="009B51E3">
        <w:rPr>
          <w:rFonts w:ascii="Times New Roman" w:hAnsi="Times New Roman"/>
          <w:b w:val="0"/>
          <w:szCs w:val="24"/>
        </w:rPr>
        <w:t>21/19</w:t>
      </w:r>
      <w:r w:rsidRPr="009B51E3">
        <w:rPr>
          <w:rFonts w:ascii="Times New Roman" w:hAnsi="Times New Roman"/>
          <w:szCs w:val="24"/>
        </w:rPr>
        <w:tab/>
      </w:r>
      <w:r w:rsidRPr="009B51E3">
        <w:rPr>
          <w:rFonts w:ascii="Times New Roman" w:hAnsi="Times New Roman"/>
          <w:szCs w:val="24"/>
        </w:rPr>
        <w:tab/>
      </w:r>
      <w:r w:rsidRPr="009B51E3">
        <w:rPr>
          <w:rFonts w:ascii="Times New Roman" w:hAnsi="Times New Roman"/>
          <w:szCs w:val="24"/>
        </w:rPr>
        <w:tab/>
      </w:r>
    </w:p>
    <w:p w:rsidR="000A5931" w:rsidRDefault="000A5931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Pr="00D32894" w:rsidRDefault="009B51E3" w:rsidP="009B51E3">
      <w:pPr>
        <w:rPr>
          <w:rFonts w:ascii="Times New Roman" w:hAnsi="Times New Roman"/>
          <w:szCs w:val="24"/>
        </w:rPr>
      </w:pPr>
    </w:p>
    <w:p w:rsidR="009B51E3" w:rsidRPr="00D32894" w:rsidRDefault="009B51E3" w:rsidP="009B51E3">
      <w:pPr>
        <w:ind w:right="-1"/>
        <w:jc w:val="center"/>
        <w:rPr>
          <w:rFonts w:ascii="Times New Roman" w:hAnsi="Times New Roman"/>
          <w:bCs/>
          <w:sz w:val="32"/>
          <w:szCs w:val="32"/>
          <w:lang w:val="de-DE"/>
        </w:rPr>
      </w:pPr>
      <w:r w:rsidRPr="00D32894">
        <w:rPr>
          <w:rFonts w:ascii="Times New Roman" w:hAnsi="Times New Roman"/>
          <w:bCs/>
          <w:lang w:val="de-DE"/>
        </w:rPr>
        <w:t xml:space="preserve"> </w:t>
      </w:r>
      <w:r w:rsidRPr="00D32894">
        <w:rPr>
          <w:rFonts w:ascii="Times New Roman" w:hAnsi="Times New Roman"/>
          <w:bCs/>
          <w:sz w:val="32"/>
          <w:szCs w:val="32"/>
          <w:lang w:val="de-DE"/>
        </w:rPr>
        <w:t xml:space="preserve"> 5. TROŠKOVNIK </w:t>
      </w:r>
    </w:p>
    <w:p w:rsidR="009B51E3" w:rsidRPr="00D32894" w:rsidRDefault="009B51E3" w:rsidP="009B51E3">
      <w:pPr>
        <w:ind w:right="-1"/>
        <w:jc w:val="center"/>
        <w:rPr>
          <w:rFonts w:ascii="Times New Roman" w:hAnsi="Times New Roman"/>
          <w:bCs/>
          <w:sz w:val="32"/>
          <w:szCs w:val="32"/>
          <w:lang w:val="en-GB"/>
        </w:rPr>
      </w:pPr>
      <w:r w:rsidRPr="00D32894">
        <w:rPr>
          <w:rFonts w:ascii="Times New Roman" w:hAnsi="Times New Roman"/>
          <w:bCs/>
          <w:sz w:val="32"/>
          <w:szCs w:val="32"/>
          <w:lang w:val="en-GB"/>
        </w:rPr>
        <w:t>NC 2-047 MELINSKI - KAMENŠČICA</w:t>
      </w:r>
    </w:p>
    <w:p w:rsidR="009B51E3" w:rsidRPr="00D32894" w:rsidRDefault="009B51E3" w:rsidP="009B51E3">
      <w:pPr>
        <w:ind w:right="-1"/>
        <w:jc w:val="center"/>
        <w:rPr>
          <w:rFonts w:ascii="Times New Roman" w:hAnsi="Times New Roman"/>
          <w:bCs/>
          <w:sz w:val="32"/>
          <w:szCs w:val="32"/>
          <w:lang w:val="en-GB"/>
        </w:rPr>
      </w:pPr>
    </w:p>
    <w:p w:rsidR="009B51E3" w:rsidRPr="00D32894" w:rsidRDefault="009B51E3" w:rsidP="009B51E3">
      <w:pPr>
        <w:ind w:right="-1"/>
        <w:jc w:val="center"/>
        <w:rPr>
          <w:rFonts w:ascii="Times New Roman" w:hAnsi="Times New Roman"/>
          <w:bCs/>
          <w:sz w:val="32"/>
          <w:szCs w:val="32"/>
          <w:lang w:val="en-GB"/>
        </w:rPr>
      </w:pPr>
    </w:p>
    <w:p w:rsidR="009B51E3" w:rsidRDefault="009B51E3" w:rsidP="009B51E3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  <w:r>
        <w:rPr>
          <w:rFonts w:ascii="Arial" w:hAnsi="Arial"/>
          <w:bCs/>
          <w:sz w:val="32"/>
          <w:szCs w:val="32"/>
          <w:lang w:val="en-GB"/>
        </w:rPr>
        <w:t xml:space="preserve"> </w:t>
      </w:r>
    </w:p>
    <w:p w:rsidR="009B51E3" w:rsidRDefault="009B51E3" w:rsidP="009B51E3">
      <w:pPr>
        <w:ind w:right="-1"/>
        <w:jc w:val="center"/>
        <w:rPr>
          <w:rFonts w:ascii="Arial" w:hAnsi="Arial"/>
          <w:bCs/>
          <w:lang w:val="en-GB"/>
        </w:rPr>
      </w:pPr>
    </w:p>
    <w:p w:rsidR="009B51E3" w:rsidRDefault="009B51E3" w:rsidP="009B51E3">
      <w:pPr>
        <w:ind w:right="-1"/>
        <w:jc w:val="center"/>
        <w:rPr>
          <w:rFonts w:ascii="Arial" w:hAnsi="Arial"/>
          <w:bCs/>
          <w:lang w:val="en-GB"/>
        </w:rPr>
      </w:pPr>
    </w:p>
    <w:p w:rsidR="009B51E3" w:rsidRDefault="009B51E3" w:rsidP="009B51E3">
      <w:pPr>
        <w:ind w:right="-1"/>
        <w:jc w:val="center"/>
        <w:rPr>
          <w:rFonts w:ascii="Arial" w:hAnsi="Arial"/>
          <w:bCs/>
          <w:lang w:val="en-GB"/>
        </w:rPr>
      </w:pPr>
    </w:p>
    <w:p w:rsidR="009B51E3" w:rsidRDefault="009B51E3" w:rsidP="009B51E3">
      <w:pPr>
        <w:ind w:right="-1"/>
        <w:jc w:val="center"/>
        <w:rPr>
          <w:rFonts w:ascii="Arial" w:hAnsi="Arial"/>
          <w:bCs/>
          <w:lang w:val="en-GB"/>
        </w:rPr>
      </w:pPr>
    </w:p>
    <w:p w:rsidR="009B51E3" w:rsidRDefault="009B51E3" w:rsidP="009B51E3">
      <w:pPr>
        <w:ind w:right="-1"/>
        <w:jc w:val="center"/>
        <w:rPr>
          <w:rFonts w:ascii="Arial" w:hAnsi="Arial"/>
          <w:bCs/>
          <w:lang w:val="en-GB"/>
        </w:rPr>
      </w:pPr>
    </w:p>
    <w:p w:rsidR="009B51E3" w:rsidRDefault="009B51E3" w:rsidP="009B51E3">
      <w:pPr>
        <w:ind w:right="-1"/>
        <w:jc w:val="center"/>
        <w:rPr>
          <w:rFonts w:ascii="Arial" w:hAnsi="Arial"/>
          <w:bCs/>
          <w:lang w:val="en-GB"/>
        </w:rPr>
      </w:pPr>
    </w:p>
    <w:p w:rsidR="009B51E3" w:rsidRDefault="009B51E3" w:rsidP="009B51E3">
      <w:pPr>
        <w:ind w:right="-1"/>
        <w:jc w:val="center"/>
        <w:rPr>
          <w:rFonts w:ascii="Arial" w:hAnsi="Arial"/>
          <w:bCs/>
          <w:lang w:val="en-GB"/>
        </w:rPr>
      </w:pPr>
    </w:p>
    <w:p w:rsidR="009B51E3" w:rsidRDefault="009B51E3" w:rsidP="009B51E3">
      <w:pPr>
        <w:ind w:right="-1"/>
        <w:jc w:val="center"/>
        <w:rPr>
          <w:rFonts w:ascii="Arial" w:hAnsi="Arial"/>
          <w:bCs/>
          <w:lang w:val="en-GB"/>
        </w:rPr>
      </w:pPr>
    </w:p>
    <w:p w:rsidR="009B51E3" w:rsidRDefault="009B51E3" w:rsidP="009B51E3">
      <w:pPr>
        <w:ind w:right="-1"/>
        <w:jc w:val="center"/>
        <w:rPr>
          <w:rFonts w:ascii="Arial" w:hAnsi="Arial"/>
          <w:bCs/>
          <w:lang w:val="en-GB"/>
        </w:rPr>
      </w:pPr>
    </w:p>
    <w:p w:rsidR="009B51E3" w:rsidRDefault="009B51E3" w:rsidP="009B51E3">
      <w:pPr>
        <w:ind w:right="-1"/>
        <w:jc w:val="center"/>
        <w:rPr>
          <w:rFonts w:ascii="Arial" w:hAnsi="Arial"/>
          <w:bCs/>
          <w:lang w:val="en-GB"/>
        </w:rPr>
      </w:pPr>
    </w:p>
    <w:p w:rsidR="009B51E3" w:rsidRDefault="009B51E3" w:rsidP="009B51E3">
      <w:pPr>
        <w:ind w:right="-1"/>
        <w:jc w:val="center"/>
        <w:rPr>
          <w:rFonts w:ascii="Arial" w:hAnsi="Arial"/>
          <w:bCs/>
          <w:lang w:val="en-GB"/>
        </w:rPr>
      </w:pPr>
    </w:p>
    <w:p w:rsidR="009B51E3" w:rsidRDefault="009B51E3" w:rsidP="009B51E3">
      <w:pPr>
        <w:ind w:right="-1"/>
        <w:jc w:val="center"/>
        <w:rPr>
          <w:rFonts w:ascii="Arial" w:hAnsi="Arial"/>
          <w:bCs/>
          <w:lang w:val="en-GB"/>
        </w:rPr>
      </w:pPr>
    </w:p>
    <w:p w:rsidR="009B51E3" w:rsidRDefault="009B51E3" w:rsidP="009B51E3">
      <w:pPr>
        <w:ind w:right="-1"/>
        <w:jc w:val="center"/>
        <w:rPr>
          <w:rFonts w:ascii="Arial" w:hAnsi="Arial"/>
          <w:bCs/>
          <w:lang w:val="en-GB"/>
        </w:rPr>
      </w:pPr>
    </w:p>
    <w:p w:rsidR="009B51E3" w:rsidRDefault="009B51E3" w:rsidP="009B51E3">
      <w:pPr>
        <w:ind w:right="-1"/>
        <w:jc w:val="center"/>
        <w:rPr>
          <w:rFonts w:ascii="Arial" w:hAnsi="Arial"/>
          <w:bCs/>
          <w:lang w:val="en-GB"/>
        </w:rPr>
      </w:pPr>
    </w:p>
    <w:p w:rsidR="009B51E3" w:rsidRPr="00D32894" w:rsidRDefault="009B51E3" w:rsidP="009B51E3">
      <w:pPr>
        <w:ind w:right="-1"/>
        <w:jc w:val="left"/>
        <w:rPr>
          <w:rFonts w:ascii="Times New Roman" w:hAnsi="Times New Roman"/>
          <w:b w:val="0"/>
          <w:lang w:val="en-GB"/>
        </w:rPr>
      </w:pPr>
      <w:r>
        <w:rPr>
          <w:rFonts w:ascii="Arial" w:hAnsi="Arial"/>
          <w:b w:val="0"/>
          <w:lang w:val="en-GB"/>
        </w:rPr>
        <w:t>-</w:t>
      </w:r>
      <w:proofErr w:type="spellStart"/>
      <w:r w:rsidRPr="00D32894">
        <w:rPr>
          <w:rFonts w:ascii="Times New Roman" w:hAnsi="Times New Roman"/>
          <w:b w:val="0"/>
          <w:lang w:val="en-GB"/>
        </w:rPr>
        <w:t>dužina</w:t>
      </w:r>
      <w:proofErr w:type="spellEnd"/>
      <w:r w:rsidRPr="00D32894">
        <w:rPr>
          <w:rFonts w:ascii="Times New Roman" w:hAnsi="Times New Roman"/>
          <w:b w:val="0"/>
          <w:lang w:val="en-GB"/>
        </w:rPr>
        <w:t xml:space="preserve"> </w:t>
      </w:r>
      <w:proofErr w:type="spellStart"/>
      <w:r w:rsidRPr="00D32894">
        <w:rPr>
          <w:rFonts w:ascii="Times New Roman" w:hAnsi="Times New Roman"/>
          <w:b w:val="0"/>
          <w:lang w:val="en-GB"/>
        </w:rPr>
        <w:t>trase</w:t>
      </w:r>
      <w:proofErr w:type="spellEnd"/>
      <w:r w:rsidRPr="00D32894">
        <w:rPr>
          <w:rFonts w:ascii="Times New Roman" w:hAnsi="Times New Roman"/>
          <w:b w:val="0"/>
          <w:lang w:val="en-GB"/>
        </w:rPr>
        <w:t>:</w:t>
      </w:r>
      <w:r w:rsidRPr="00D32894">
        <w:rPr>
          <w:rFonts w:ascii="Times New Roman" w:hAnsi="Times New Roman"/>
          <w:b w:val="0"/>
          <w:lang w:val="en-GB"/>
        </w:rPr>
        <w:tab/>
      </w:r>
      <w:r w:rsidR="00D32894">
        <w:rPr>
          <w:rFonts w:ascii="Times New Roman" w:hAnsi="Times New Roman"/>
          <w:b w:val="0"/>
          <w:lang w:val="en-GB"/>
        </w:rPr>
        <w:t xml:space="preserve">            </w:t>
      </w:r>
      <w:r w:rsidR="006C088D">
        <w:rPr>
          <w:rFonts w:ascii="Times New Roman" w:hAnsi="Times New Roman"/>
          <w:b w:val="0"/>
          <w:lang w:val="en-GB"/>
        </w:rPr>
        <w:t>1</w:t>
      </w:r>
      <w:r w:rsidRPr="00D32894">
        <w:rPr>
          <w:rFonts w:ascii="Times New Roman" w:hAnsi="Times New Roman"/>
          <w:b w:val="0"/>
          <w:lang w:val="en-GB"/>
        </w:rPr>
        <w:t>165,00 m</w:t>
      </w:r>
    </w:p>
    <w:p w:rsidR="009B51E3" w:rsidRPr="00D32894" w:rsidRDefault="009B51E3" w:rsidP="009B51E3">
      <w:pPr>
        <w:ind w:right="-1"/>
        <w:jc w:val="left"/>
        <w:rPr>
          <w:rFonts w:ascii="Times New Roman" w:hAnsi="Times New Roman"/>
          <w:b w:val="0"/>
          <w:lang w:val="en-GB"/>
        </w:rPr>
      </w:pPr>
      <w:r w:rsidRPr="00D32894">
        <w:rPr>
          <w:rFonts w:ascii="Times New Roman" w:hAnsi="Times New Roman"/>
          <w:b w:val="0"/>
          <w:lang w:val="en-GB"/>
        </w:rPr>
        <w:t>-</w:t>
      </w:r>
      <w:proofErr w:type="spellStart"/>
      <w:r w:rsidRPr="00D32894">
        <w:rPr>
          <w:rFonts w:ascii="Times New Roman" w:hAnsi="Times New Roman"/>
          <w:b w:val="0"/>
          <w:lang w:val="en-GB"/>
        </w:rPr>
        <w:t>kolnik</w:t>
      </w:r>
      <w:proofErr w:type="spellEnd"/>
      <w:r w:rsidRPr="00D32894">
        <w:rPr>
          <w:rFonts w:ascii="Times New Roman" w:hAnsi="Times New Roman"/>
          <w:b w:val="0"/>
          <w:lang w:val="en-GB"/>
        </w:rPr>
        <w:t>:</w:t>
      </w:r>
      <w:r w:rsidRPr="00D32894">
        <w:rPr>
          <w:rFonts w:ascii="Times New Roman" w:hAnsi="Times New Roman"/>
          <w:b w:val="0"/>
          <w:lang w:val="en-GB"/>
        </w:rPr>
        <w:tab/>
      </w:r>
      <w:r w:rsidRPr="00D32894">
        <w:rPr>
          <w:rFonts w:ascii="Times New Roman" w:hAnsi="Times New Roman"/>
          <w:b w:val="0"/>
          <w:lang w:val="en-GB"/>
        </w:rPr>
        <w:tab/>
      </w:r>
      <w:proofErr w:type="spellStart"/>
      <w:r w:rsidRPr="00D32894">
        <w:rPr>
          <w:rFonts w:ascii="Times New Roman" w:hAnsi="Times New Roman"/>
          <w:b w:val="0"/>
          <w:lang w:val="en-GB"/>
        </w:rPr>
        <w:t>kamen</w:t>
      </w:r>
      <w:proofErr w:type="spellEnd"/>
      <w:r w:rsidRPr="00D32894">
        <w:rPr>
          <w:rFonts w:ascii="Times New Roman" w:hAnsi="Times New Roman"/>
          <w:b w:val="0"/>
          <w:lang w:val="en-GB"/>
        </w:rPr>
        <w:t xml:space="preserve"> </w:t>
      </w:r>
      <w:proofErr w:type="spellStart"/>
      <w:r w:rsidRPr="00D32894">
        <w:rPr>
          <w:rFonts w:ascii="Times New Roman" w:hAnsi="Times New Roman"/>
          <w:b w:val="0"/>
          <w:lang w:val="en-GB"/>
        </w:rPr>
        <w:t>i</w:t>
      </w:r>
      <w:proofErr w:type="spellEnd"/>
      <w:r w:rsidRPr="00D32894">
        <w:rPr>
          <w:rFonts w:ascii="Times New Roman" w:hAnsi="Times New Roman"/>
          <w:b w:val="0"/>
          <w:lang w:val="en-GB"/>
        </w:rPr>
        <w:t xml:space="preserve"> </w:t>
      </w:r>
      <w:proofErr w:type="spellStart"/>
      <w:r w:rsidRPr="00D32894">
        <w:rPr>
          <w:rFonts w:ascii="Times New Roman" w:hAnsi="Times New Roman"/>
          <w:b w:val="0"/>
          <w:lang w:val="en-GB"/>
        </w:rPr>
        <w:t>zemlja</w:t>
      </w:r>
      <w:proofErr w:type="spellEnd"/>
    </w:p>
    <w:p w:rsidR="009B51E3" w:rsidRPr="00D32894" w:rsidRDefault="009B51E3" w:rsidP="009B51E3">
      <w:pPr>
        <w:ind w:right="-1"/>
        <w:jc w:val="left"/>
        <w:rPr>
          <w:rFonts w:ascii="Times New Roman" w:hAnsi="Times New Roman"/>
          <w:b w:val="0"/>
          <w:lang w:val="en-GB"/>
        </w:rPr>
      </w:pPr>
      <w:r w:rsidRPr="00D32894">
        <w:rPr>
          <w:rFonts w:ascii="Times New Roman" w:hAnsi="Times New Roman"/>
          <w:b w:val="0"/>
          <w:lang w:val="en-GB"/>
        </w:rPr>
        <w:t>-</w:t>
      </w:r>
      <w:proofErr w:type="spellStart"/>
      <w:r w:rsidRPr="00D32894">
        <w:rPr>
          <w:rFonts w:ascii="Times New Roman" w:hAnsi="Times New Roman"/>
          <w:b w:val="0"/>
          <w:lang w:val="en-GB"/>
        </w:rPr>
        <w:t>modernizacija</w:t>
      </w:r>
      <w:proofErr w:type="spellEnd"/>
      <w:r w:rsidRPr="00D32894">
        <w:rPr>
          <w:rFonts w:ascii="Times New Roman" w:hAnsi="Times New Roman"/>
          <w:b w:val="0"/>
          <w:lang w:val="en-GB"/>
        </w:rPr>
        <w:t>:</w:t>
      </w:r>
      <w:r w:rsidRPr="00D32894">
        <w:rPr>
          <w:rFonts w:ascii="Times New Roman" w:hAnsi="Times New Roman"/>
          <w:b w:val="0"/>
          <w:lang w:val="en-GB"/>
        </w:rPr>
        <w:tab/>
      </w:r>
      <w:proofErr w:type="spellStart"/>
      <w:r w:rsidRPr="00D32894">
        <w:rPr>
          <w:rFonts w:ascii="Times New Roman" w:hAnsi="Times New Roman"/>
          <w:b w:val="0"/>
          <w:lang w:val="en-GB"/>
        </w:rPr>
        <w:t>kamen</w:t>
      </w:r>
      <w:proofErr w:type="spellEnd"/>
    </w:p>
    <w:p w:rsidR="009B51E3" w:rsidRPr="00D32894" w:rsidRDefault="009B51E3" w:rsidP="009B51E3">
      <w:pPr>
        <w:ind w:right="-1"/>
        <w:jc w:val="left"/>
        <w:rPr>
          <w:rFonts w:ascii="Times New Roman" w:hAnsi="Times New Roman"/>
          <w:b w:val="0"/>
          <w:lang w:val="en-GB"/>
        </w:rPr>
      </w:pPr>
      <w:r w:rsidRPr="00D32894">
        <w:rPr>
          <w:rFonts w:ascii="Times New Roman" w:hAnsi="Times New Roman"/>
          <w:b w:val="0"/>
          <w:lang w:val="en-GB"/>
        </w:rPr>
        <w:t>-</w:t>
      </w:r>
      <w:proofErr w:type="spellStart"/>
      <w:r w:rsidRPr="00D32894">
        <w:rPr>
          <w:rFonts w:ascii="Times New Roman" w:hAnsi="Times New Roman"/>
          <w:b w:val="0"/>
          <w:lang w:val="en-GB"/>
        </w:rPr>
        <w:t>širina</w:t>
      </w:r>
      <w:proofErr w:type="spellEnd"/>
      <w:r w:rsidRPr="00D32894">
        <w:rPr>
          <w:rFonts w:ascii="Times New Roman" w:hAnsi="Times New Roman"/>
          <w:b w:val="0"/>
          <w:lang w:val="en-GB"/>
        </w:rPr>
        <w:t xml:space="preserve"> </w:t>
      </w:r>
      <w:proofErr w:type="spellStart"/>
      <w:r w:rsidRPr="00D32894">
        <w:rPr>
          <w:rFonts w:ascii="Times New Roman" w:hAnsi="Times New Roman"/>
          <w:b w:val="0"/>
          <w:lang w:val="en-GB"/>
        </w:rPr>
        <w:t>kolnika</w:t>
      </w:r>
      <w:proofErr w:type="spellEnd"/>
      <w:r w:rsidRPr="00D32894">
        <w:rPr>
          <w:rFonts w:ascii="Times New Roman" w:hAnsi="Times New Roman"/>
          <w:b w:val="0"/>
          <w:lang w:val="en-GB"/>
        </w:rPr>
        <w:t>:</w:t>
      </w:r>
      <w:r w:rsidRPr="00D32894">
        <w:rPr>
          <w:rFonts w:ascii="Times New Roman" w:hAnsi="Times New Roman"/>
          <w:b w:val="0"/>
          <w:lang w:val="en-GB"/>
        </w:rPr>
        <w:tab/>
        <w:t>2</w:t>
      </w:r>
      <w:proofErr w:type="gramStart"/>
      <w:r w:rsidRPr="00D32894">
        <w:rPr>
          <w:rFonts w:ascii="Times New Roman" w:hAnsi="Times New Roman"/>
          <w:b w:val="0"/>
          <w:lang w:val="en-GB"/>
        </w:rPr>
        <w:t>,75</w:t>
      </w:r>
      <w:proofErr w:type="gramEnd"/>
      <w:r w:rsidRPr="00D32894">
        <w:rPr>
          <w:rFonts w:ascii="Times New Roman" w:hAnsi="Times New Roman"/>
          <w:b w:val="0"/>
          <w:lang w:val="en-GB"/>
        </w:rPr>
        <w:t xml:space="preserve"> m</w:t>
      </w:r>
    </w:p>
    <w:p w:rsidR="009B51E3" w:rsidRPr="00D32894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2169"/>
      </w:tblGrid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Cs/>
                <w:sz w:val="20"/>
                <w:lang w:val="de-DE"/>
              </w:rPr>
              <w:lastRenderedPageBreak/>
              <w:t>1.00</w:t>
            </w: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Cs/>
                <w:sz w:val="20"/>
                <w:lang w:val="de-DE"/>
              </w:rPr>
              <w:t>PRIPREMNI RADOVI</w:t>
            </w: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spacing w:line="360" w:lineRule="auto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spacing w:line="360" w:lineRule="auto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1.01</w:t>
            </w: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Iskolčenje osi i profila trase. Iskolčenje obuhvaća mjerenje dužine i širine trase, te označavanje kolčićima profila. U cijenu koštanja ulaze svi gore navedeni radovi, potrebni materijal (kolčići) i prijevoz vezan uz ovaj rad. Obračun po m dužnom iskolčene trase.</w:t>
            </w: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vertAlign w:val="superscript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m</w:t>
            </w:r>
            <w:r w:rsidRPr="00D32894">
              <w:rPr>
                <w:rFonts w:ascii="Times New Roman" w:hAnsi="Times New Roman"/>
                <w:b w:val="0"/>
                <w:bCs/>
                <w:sz w:val="20"/>
                <w:vertAlign w:val="superscript"/>
                <w:lang w:val="de-DE"/>
              </w:rPr>
              <w:t>t</w:t>
            </w: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1.165,00</w:t>
            </w: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tcBorders>
              <w:bottom w:val="double" w:sz="1" w:space="0" w:color="000000"/>
            </w:tcBorders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tcBorders>
              <w:bottom w:val="double" w:sz="1" w:space="0" w:color="000000"/>
            </w:tcBorders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Cs/>
                <w:sz w:val="20"/>
                <w:lang w:val="de-DE"/>
              </w:rPr>
              <w:t>PRIPREMNI RADOVI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Cs/>
                <w:sz w:val="20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sz w:val="20"/>
                <w:lang w:val="de-DE"/>
              </w:rPr>
              <w:t xml:space="preserve"> </w:t>
            </w: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Cs/>
                <w:sz w:val="20"/>
                <w:lang w:val="de-DE"/>
              </w:rPr>
              <w:t>2.00</w:t>
            </w: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Cs/>
                <w:sz w:val="20"/>
                <w:lang w:val="de-DE"/>
              </w:rPr>
              <w:t>ZEMLJANI RADOVI:</w:t>
            </w: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2.01</w:t>
            </w: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de-DE"/>
              </w:rPr>
              <w:t xml:space="preserve">Strojno profiliranje postojeće  kolničke konstrukcije izvedene od zemljanog materijala. </w:t>
            </w: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Profiliranje obuhvaća „porezivanje“ kolnika, radi izrade uzdužnog i poprečnog nagiba koji je planiran 2 %.</w:t>
            </w: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de-DE"/>
              </w:rPr>
              <w:t xml:space="preserve">Profiliranje izvršiti na ukupnu širinu do 3,25 m. Materijal se ne odvozi več se planira uz trasu. </w:t>
            </w: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sz w:val="20"/>
                <w:lang w:val="de-DE"/>
              </w:rPr>
              <w:t>Obračun po m² izvršenog profiliranja.</w:t>
            </w: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</w:rPr>
            </w:pPr>
            <w:r w:rsidRPr="00D32894">
              <w:rPr>
                <w:rFonts w:ascii="Times New Roman" w:hAnsi="Times New Roman"/>
                <w:b w:val="0"/>
                <w:sz w:val="20"/>
              </w:rPr>
              <w:t xml:space="preserve">1.165,00 x 3,25   = </w:t>
            </w: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m2</w:t>
            </w: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3.786,25</w:t>
            </w: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sz w:val="20"/>
                <w:lang w:val="de-DE"/>
              </w:rPr>
              <w:t>2.02</w:t>
            </w: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sz w:val="20"/>
                <w:lang w:val="de-DE"/>
              </w:rPr>
              <w:t>Strojni iskop cestarskih jaraka bez posebne obloge u materijalu „C“ kategorije, sa planiranjem iskopa uz trasu. Jarak širine do 50 cm i dubine do 40 cm. Rad obuhvaća iskop sa razastiranjem iskopa uz trasu ili odvoz na deponiju, a obračun je po metru dužnom iskopanog jarka. Jarak se kopa jednostrano.</w:t>
            </w: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sz w:val="20"/>
                <w:lang w:val="de-DE"/>
              </w:rPr>
              <w:t>(O.T.U. 3-01.1.1.)</w:t>
            </w: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sz w:val="20"/>
                <w:lang w:val="de-DE"/>
              </w:rPr>
              <w:t>mt</w:t>
            </w: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sz w:val="20"/>
                <w:lang w:val="de-DE"/>
              </w:rPr>
              <w:t>1.170,00</w:t>
            </w: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Cs/>
                <w:sz w:val="20"/>
                <w:lang w:val="de-DE"/>
              </w:rPr>
              <w:t>ZEMLJANI RADOVI: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Cs/>
                <w:sz w:val="20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9B51E3" w:rsidRPr="00D32894" w:rsidRDefault="009B51E3" w:rsidP="009B51E3">
      <w:pPr>
        <w:rPr>
          <w:rFonts w:ascii="Times New Roman" w:hAnsi="Times New Roman"/>
          <w:sz w:val="20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D32894" w:rsidRDefault="00D32894" w:rsidP="009B51E3">
      <w:pPr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2169"/>
      </w:tblGrid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</w:rPr>
            </w:pPr>
            <w:r w:rsidRPr="00D32894">
              <w:rPr>
                <w:rFonts w:ascii="Times New Roman" w:hAnsi="Times New Roman"/>
                <w:bCs/>
                <w:sz w:val="20"/>
              </w:rPr>
              <w:lastRenderedPageBreak/>
              <w:t>3.00</w:t>
            </w: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</w:rPr>
            </w:pPr>
            <w:r w:rsidRPr="00D32894">
              <w:rPr>
                <w:rFonts w:ascii="Times New Roman" w:hAnsi="Times New Roman"/>
                <w:bCs/>
                <w:sz w:val="20"/>
              </w:rPr>
              <w:t>KOLNIČKA KONSTRUKCIJA</w:t>
            </w: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3.01</w:t>
            </w: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Dobava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ugradnja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kamenog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materijala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0/63 mm u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sloju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debljine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20 cm u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uvaljanom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stanju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. 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Sloj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je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potrebno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poravnati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uvaljati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Me=40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Mn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/m2.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Radove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izvest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prema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O.T.U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za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radove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na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cestama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.  U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jediničnoj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cijeni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sadržani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su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svi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troškovi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nabave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materijala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,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prevoza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ugradnje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,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prijevoz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opreme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svi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ostali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troškovi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potrebni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za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izvođenje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radova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.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Obračun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m3 </w:t>
            </w:r>
            <w:proofErr w:type="spellStart"/>
            <w:proofErr w:type="gram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ugrađenog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kamenog</w:t>
            </w:r>
            <w:proofErr w:type="spellEnd"/>
            <w:proofErr w:type="gram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materijala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.</w:t>
            </w: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Širina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kolnika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je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projektirana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2,75 m.</w:t>
            </w: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1.165,00 x 2,75 x 0,20 =</w:t>
            </w: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m3</w:t>
            </w: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640,75</w:t>
            </w: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D32894">
              <w:rPr>
                <w:rFonts w:ascii="Times New Roman" w:hAnsi="Times New Roman"/>
                <w:bCs/>
                <w:sz w:val="20"/>
                <w:lang w:val="hr-HR"/>
              </w:rPr>
              <w:t>KOLNIČKA KONSTRUKCIJA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D32894">
              <w:rPr>
                <w:rFonts w:ascii="Times New Roman" w:hAnsi="Times New Roman"/>
                <w:bCs/>
                <w:sz w:val="20"/>
                <w:lang w:val="de-DE"/>
              </w:rPr>
              <w:t>UKUPNO</w:t>
            </w:r>
            <w:r w:rsidRPr="00D32894">
              <w:rPr>
                <w:rFonts w:ascii="Times New Roman" w:hAnsi="Times New Roman"/>
                <w:bCs/>
                <w:sz w:val="20"/>
                <w:lang w:val="hr-HR"/>
              </w:rPr>
              <w:t>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D32894">
              <w:rPr>
                <w:rFonts w:ascii="Times New Roman" w:hAnsi="Times New Roman"/>
                <w:bCs/>
                <w:sz w:val="20"/>
                <w:lang w:val="hr-HR"/>
              </w:rPr>
              <w:t>4.00</w:t>
            </w: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Cs/>
                <w:sz w:val="20"/>
                <w:lang w:val="de-DE"/>
              </w:rPr>
              <w:t>ODVODNJA</w:t>
            </w: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hr-HR"/>
              </w:rPr>
              <w:t>4.01</w:t>
            </w: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Izrada</w:t>
            </w:r>
            <w:r w:rsidRPr="00D32894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propusta </w:t>
            </w:r>
            <w:r w:rsidRPr="00D32894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od</w:t>
            </w:r>
            <w:r w:rsidRPr="00D32894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</w:t>
            </w:r>
            <w:r w:rsidRPr="00D32894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korugiranih polipropilenskih</w:t>
            </w:r>
            <w:r w:rsidRPr="00D32894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</w:t>
            </w:r>
            <w:r w:rsidRPr="00D32894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cijevi</w:t>
            </w:r>
            <w:r w:rsidRPr="00D32894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 </w:t>
            </w:r>
            <w:r w:rsidRPr="00D32894">
              <w:rPr>
                <w:rFonts w:ascii="Times New Roman" w:hAnsi="Times New Roman"/>
                <w:b w:val="0"/>
                <w:bCs/>
                <w:sz w:val="20"/>
              </w:rPr>
              <w:t></w:t>
            </w:r>
            <w:r w:rsidRPr="00D32894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40 </w:t>
            </w:r>
            <w:r w:rsidRPr="00D32894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cm</w:t>
            </w:r>
            <w:r w:rsidRPr="00D32894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</w:t>
            </w:r>
            <w:r w:rsidRPr="00D32894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sa</w:t>
            </w:r>
            <w:r w:rsidRPr="00D32894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</w:t>
            </w:r>
            <w:r w:rsidRPr="00D32894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podlogom i zaklinjenjem od zbijenog kamenog ili šljunčanog materijala . Betoniranje obostranih kosih betonskih glava.  Prosječna dužina propusta 4,0 m.</w:t>
            </w: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de-DE"/>
              </w:rPr>
              <w:t xml:space="preserve"> U cijenu ulazi:</w:t>
            </w: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-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iskop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rova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za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propust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-zatrpavanje ispod i  oko propusta kamenim ili  šljunčanim materijalom sa površinskim nabijanjem</w:t>
            </w: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-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nabava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,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doprema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ugradnja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korugirane</w:t>
            </w:r>
            <w:proofErr w:type="spellEnd"/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cijevi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 </w:t>
            </w:r>
            <w:r w:rsidRPr="00D32894">
              <w:rPr>
                <w:rFonts w:ascii="Times New Roman" w:hAnsi="Times New Roman"/>
                <w:b w:val="0"/>
                <w:bCs/>
                <w:sz w:val="20"/>
              </w:rPr>
              <w:t></w:t>
            </w:r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40 cm  (4,0 m)</w:t>
            </w: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-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betoniranje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kosih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betonskih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glava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u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oplati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betonom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C25/30</w:t>
            </w: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U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cijenu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koštanja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obračunat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je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sav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potreban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materijal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rad.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Obračun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komadu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kompletno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izvedenog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propusta</w:t>
            </w:r>
            <w:proofErr w:type="spellEnd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proofErr w:type="spellStart"/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kom</w:t>
            </w:r>
            <w:proofErr w:type="spellEnd"/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D32894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4,00</w:t>
            </w: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Cs/>
                <w:sz w:val="20"/>
                <w:lang w:val="en-GB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Cs/>
                <w:sz w:val="20"/>
                <w:lang w:val="de-DE"/>
              </w:rPr>
              <w:t>ODVODNJA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Cs/>
                <w:sz w:val="20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</w:tr>
    </w:tbl>
    <w:p w:rsidR="009B51E3" w:rsidRPr="00D32894" w:rsidRDefault="009B51E3" w:rsidP="009B51E3">
      <w:pPr>
        <w:rPr>
          <w:rFonts w:ascii="Times New Roman" w:hAnsi="Times New Roman"/>
          <w:sz w:val="20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9B51E3" w:rsidRDefault="009B51E3" w:rsidP="009B51E3">
      <w:pPr>
        <w:rPr>
          <w:rFonts w:ascii="Times New Roman" w:hAnsi="Times New Roman"/>
          <w:szCs w:val="24"/>
        </w:rPr>
      </w:pPr>
    </w:p>
    <w:p w:rsidR="00D32894" w:rsidRDefault="00D32894" w:rsidP="009B51E3">
      <w:pPr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2169"/>
      </w:tblGrid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Cs/>
                <w:sz w:val="20"/>
                <w:lang w:val="de-DE"/>
              </w:rPr>
              <w:t>5.00</w:t>
            </w: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sz w:val="20"/>
                <w:lang w:val="de-DE"/>
              </w:rPr>
              <w:t>5.01</w:t>
            </w: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Cs/>
                <w:sz w:val="20"/>
                <w:lang w:val="de-DE"/>
              </w:rPr>
              <w:t>SAOBRAĆAJNA SIGNALIZACIJA</w:t>
            </w: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sz w:val="20"/>
                <w:lang w:val="de-DE"/>
              </w:rPr>
              <w:t>Nabava, doprema i postava saobračajnih znakova komplet sa stupom okruglog presjeka, obujmicom i dva zavrtnja. Stup postaviti na betonski temelj kvalitete betona M-15. U cijenu rada ulazi iskop i betoniranje temelja , stup i znak, odnosno svi radovi do potpune funkcionalnosti, a obračun se vrši prema komadu postavljenog znaka iz troškovničke specifikacije. Sve radove izvesti prema O.T.U. Za radove na cestama i to točka 6.4..</w:t>
            </w: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sz w:val="20"/>
                <w:lang w:val="de-DE"/>
              </w:rPr>
              <w:t>ZNAK: STOP  B02</w:t>
            </w: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Cs/>
                <w:sz w:val="20"/>
                <w:lang w:val="de-DE"/>
              </w:rPr>
              <w:t xml:space="preserve"> </w:t>
            </w: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Cs/>
                <w:sz w:val="20"/>
                <w:lang w:val="de-DE"/>
              </w:rPr>
              <w:t>________________________________________</w:t>
            </w: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sz w:val="20"/>
                <w:lang w:val="de-DE"/>
              </w:rPr>
              <w:t>kom</w:t>
            </w: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sz w:val="20"/>
                <w:lang w:val="de-DE"/>
              </w:rPr>
              <w:t>__________</w:t>
            </w: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9B51E3" w:rsidRPr="00D32894" w:rsidRDefault="009B51E3" w:rsidP="009B51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  <w:p w:rsidR="009B51E3" w:rsidRPr="00D32894" w:rsidRDefault="009B51E3" w:rsidP="009B51E3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sz w:val="20"/>
                <w:lang w:val="de-DE"/>
              </w:rPr>
              <w:t>2,0</w:t>
            </w: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 w:val="0"/>
                <w:sz w:val="20"/>
                <w:lang w:val="de-DE"/>
              </w:rPr>
              <w:t>___________________</w:t>
            </w: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bCs/>
                <w:sz w:val="20"/>
                <w:lang w:val="de-DE"/>
              </w:rPr>
              <w:t>SAOBRAĆAJNA SIGNALIZACIJA</w:t>
            </w: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  <w:r w:rsidRPr="00D32894">
              <w:rPr>
                <w:rFonts w:ascii="Times New Roman" w:hAnsi="Times New Roman"/>
                <w:sz w:val="20"/>
                <w:lang w:val="de-DE"/>
              </w:rPr>
              <w:t>UKUPNO:</w:t>
            </w: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9B51E3" w:rsidRPr="00D32894" w:rsidTr="00227892">
        <w:tc>
          <w:tcPr>
            <w:tcW w:w="817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9B51E3" w:rsidRPr="00D32894" w:rsidRDefault="009B51E3" w:rsidP="00227892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</w:tr>
    </w:tbl>
    <w:p w:rsidR="009B51E3" w:rsidRDefault="009B51E3" w:rsidP="009B51E3">
      <w:pPr>
        <w:tabs>
          <w:tab w:val="left" w:pos="567"/>
        </w:tabs>
        <w:spacing w:line="360" w:lineRule="auto"/>
        <w:jc w:val="center"/>
        <w:rPr>
          <w:rFonts w:ascii="Arial" w:hAnsi="Arial" w:cs="Arial"/>
          <w:bCs/>
          <w:sz w:val="32"/>
          <w:szCs w:val="32"/>
          <w:lang w:val="de-DE"/>
        </w:rPr>
      </w:pPr>
    </w:p>
    <w:p w:rsidR="009B51E3" w:rsidRDefault="009B51E3" w:rsidP="009B51E3">
      <w:pPr>
        <w:tabs>
          <w:tab w:val="left" w:pos="567"/>
        </w:tabs>
        <w:spacing w:line="360" w:lineRule="auto"/>
        <w:jc w:val="center"/>
        <w:rPr>
          <w:rFonts w:ascii="Arial" w:hAnsi="Arial" w:cs="Arial"/>
          <w:bCs/>
          <w:sz w:val="32"/>
          <w:szCs w:val="32"/>
          <w:lang w:val="de-DE"/>
        </w:rPr>
      </w:pPr>
    </w:p>
    <w:p w:rsidR="009B51E3" w:rsidRDefault="009B51E3" w:rsidP="009B51E3">
      <w:pPr>
        <w:tabs>
          <w:tab w:val="left" w:pos="567"/>
        </w:tabs>
        <w:spacing w:line="360" w:lineRule="auto"/>
        <w:jc w:val="center"/>
        <w:rPr>
          <w:rFonts w:ascii="Arial" w:hAnsi="Arial" w:cs="Arial"/>
          <w:bCs/>
          <w:sz w:val="32"/>
          <w:szCs w:val="32"/>
          <w:lang w:val="de-DE"/>
        </w:rPr>
      </w:pPr>
    </w:p>
    <w:p w:rsidR="009B51E3" w:rsidRDefault="009B51E3" w:rsidP="009B51E3">
      <w:pPr>
        <w:tabs>
          <w:tab w:val="left" w:pos="567"/>
        </w:tabs>
        <w:spacing w:line="360" w:lineRule="auto"/>
        <w:jc w:val="center"/>
        <w:rPr>
          <w:rFonts w:ascii="Arial" w:hAnsi="Arial" w:cs="Arial"/>
          <w:bCs/>
          <w:sz w:val="32"/>
          <w:szCs w:val="32"/>
          <w:lang w:val="de-DE"/>
        </w:rPr>
      </w:pPr>
    </w:p>
    <w:p w:rsidR="009B51E3" w:rsidRDefault="009B51E3" w:rsidP="009B51E3">
      <w:pPr>
        <w:tabs>
          <w:tab w:val="left" w:pos="567"/>
        </w:tabs>
        <w:spacing w:line="360" w:lineRule="auto"/>
        <w:jc w:val="center"/>
        <w:rPr>
          <w:rFonts w:ascii="Arial" w:hAnsi="Arial" w:cs="Arial"/>
          <w:bCs/>
          <w:sz w:val="32"/>
          <w:szCs w:val="32"/>
          <w:lang w:val="de-DE"/>
        </w:rPr>
      </w:pPr>
    </w:p>
    <w:p w:rsidR="009B51E3" w:rsidRPr="00D32894" w:rsidRDefault="009B51E3" w:rsidP="009B51E3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bCs/>
          <w:sz w:val="32"/>
          <w:szCs w:val="32"/>
          <w:lang w:val="de-DE"/>
        </w:rPr>
      </w:pPr>
      <w:r w:rsidRPr="00D32894">
        <w:rPr>
          <w:rFonts w:ascii="Times New Roman" w:hAnsi="Times New Roman"/>
          <w:bCs/>
          <w:sz w:val="32"/>
          <w:szCs w:val="32"/>
          <w:lang w:val="de-DE"/>
        </w:rPr>
        <w:t>REKAPITULACIJA</w:t>
      </w:r>
    </w:p>
    <w:p w:rsidR="009B51E3" w:rsidRPr="00D32894" w:rsidRDefault="009B51E3" w:rsidP="009B51E3">
      <w:pPr>
        <w:tabs>
          <w:tab w:val="left" w:pos="567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</w:p>
    <w:p w:rsidR="009B51E3" w:rsidRPr="00D32894" w:rsidRDefault="009B51E3" w:rsidP="009B51E3">
      <w:pPr>
        <w:tabs>
          <w:tab w:val="left" w:pos="567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</w:p>
    <w:p w:rsidR="009B51E3" w:rsidRPr="00D32894" w:rsidRDefault="009B51E3" w:rsidP="009B51E3">
      <w:pP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D32894">
        <w:rPr>
          <w:rFonts w:ascii="Times New Roman" w:hAnsi="Times New Roman"/>
          <w:b w:val="0"/>
          <w:bCs/>
          <w:sz w:val="18"/>
          <w:lang w:val="de-DE"/>
        </w:rPr>
        <w:tab/>
        <w:t xml:space="preserve">1.00 PRIPREMNI RADOVI  </w:t>
      </w:r>
      <w:r w:rsidRPr="00D32894">
        <w:rPr>
          <w:rFonts w:ascii="Times New Roman" w:hAnsi="Times New Roman"/>
          <w:b w:val="0"/>
          <w:bCs/>
          <w:sz w:val="18"/>
          <w:lang w:val="de-DE"/>
        </w:rPr>
        <w:tab/>
        <w:t xml:space="preserve"> </w:t>
      </w:r>
      <w:r w:rsidRPr="00D32894">
        <w:rPr>
          <w:rFonts w:ascii="Times New Roman" w:hAnsi="Times New Roman"/>
          <w:b w:val="0"/>
          <w:bCs/>
          <w:sz w:val="18"/>
          <w:lang w:val="de-DE"/>
        </w:rPr>
        <w:tab/>
        <w:t xml:space="preserve">     </w:t>
      </w:r>
    </w:p>
    <w:p w:rsidR="009B51E3" w:rsidRPr="00D32894" w:rsidRDefault="009B51E3" w:rsidP="009B51E3">
      <w:pP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D32894">
        <w:rPr>
          <w:rFonts w:ascii="Times New Roman" w:hAnsi="Times New Roman"/>
          <w:b w:val="0"/>
          <w:bCs/>
          <w:sz w:val="18"/>
          <w:lang w:val="de-DE"/>
        </w:rPr>
        <w:tab/>
        <w:t>2.00 ZEMLJANI RADOVI</w:t>
      </w:r>
      <w:r w:rsidRPr="00D32894">
        <w:rPr>
          <w:rFonts w:ascii="Times New Roman" w:hAnsi="Times New Roman"/>
          <w:b w:val="0"/>
          <w:bCs/>
          <w:sz w:val="18"/>
          <w:lang w:val="de-DE"/>
        </w:rPr>
        <w:tab/>
        <w:t xml:space="preserve">      </w:t>
      </w:r>
    </w:p>
    <w:p w:rsidR="009B51E3" w:rsidRPr="00D32894" w:rsidRDefault="009B51E3" w:rsidP="009B51E3">
      <w:pP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D32894">
        <w:rPr>
          <w:rFonts w:ascii="Times New Roman" w:hAnsi="Times New Roman"/>
          <w:b w:val="0"/>
          <w:bCs/>
          <w:sz w:val="18"/>
          <w:lang w:val="de-DE"/>
        </w:rPr>
        <w:tab/>
        <w:t xml:space="preserve">3.00 KOLNIČKA KONSTRUKCIJA  </w:t>
      </w:r>
      <w:r w:rsidRPr="00D32894">
        <w:rPr>
          <w:rFonts w:ascii="Times New Roman" w:hAnsi="Times New Roman"/>
          <w:b w:val="0"/>
          <w:bCs/>
          <w:sz w:val="18"/>
          <w:lang w:val="de-DE"/>
        </w:rPr>
        <w:tab/>
      </w:r>
      <w:r w:rsidRPr="00D32894">
        <w:rPr>
          <w:rFonts w:ascii="Times New Roman" w:hAnsi="Times New Roman"/>
          <w:b w:val="0"/>
          <w:bCs/>
          <w:sz w:val="18"/>
          <w:lang w:val="de-DE"/>
        </w:rPr>
        <w:tab/>
        <w:t xml:space="preserve">                                   </w:t>
      </w:r>
    </w:p>
    <w:p w:rsidR="009B51E3" w:rsidRPr="00D32894" w:rsidRDefault="009B51E3" w:rsidP="009B51E3">
      <w:pP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D32894">
        <w:rPr>
          <w:rFonts w:ascii="Times New Roman" w:hAnsi="Times New Roman"/>
          <w:b w:val="0"/>
          <w:bCs/>
          <w:sz w:val="18"/>
          <w:lang w:val="de-DE"/>
        </w:rPr>
        <w:tab/>
        <w:t>4.00 ODVODNJA</w:t>
      </w:r>
      <w:r w:rsidRPr="00D32894">
        <w:rPr>
          <w:rFonts w:ascii="Times New Roman" w:hAnsi="Times New Roman"/>
          <w:b w:val="0"/>
          <w:bCs/>
          <w:sz w:val="18"/>
          <w:lang w:val="de-DE"/>
        </w:rPr>
        <w:tab/>
      </w:r>
      <w:r w:rsidRPr="00D32894">
        <w:rPr>
          <w:rFonts w:ascii="Times New Roman" w:hAnsi="Times New Roman"/>
          <w:b w:val="0"/>
          <w:bCs/>
          <w:sz w:val="18"/>
          <w:lang w:val="de-DE"/>
        </w:rPr>
        <w:tab/>
      </w:r>
    </w:p>
    <w:p w:rsidR="009B51E3" w:rsidRPr="00D32894" w:rsidRDefault="009B51E3" w:rsidP="009B51E3">
      <w:pPr>
        <w:pBdr>
          <w:bottom w:val="single" w:sz="4" w:space="1" w:color="000000"/>
        </w:pBd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D32894">
        <w:rPr>
          <w:rFonts w:ascii="Times New Roman" w:hAnsi="Times New Roman"/>
          <w:b w:val="0"/>
          <w:bCs/>
          <w:sz w:val="18"/>
          <w:lang w:val="de-DE"/>
        </w:rPr>
        <w:tab/>
        <w:t>5.00  SAOBRAĆAJNA SIGNALIZACIJA</w:t>
      </w:r>
    </w:p>
    <w:p w:rsidR="009B51E3" w:rsidRPr="00D32894" w:rsidRDefault="009B51E3" w:rsidP="009B51E3">
      <w:pPr>
        <w:tabs>
          <w:tab w:val="left" w:pos="1418"/>
          <w:tab w:val="left" w:pos="5670"/>
        </w:tabs>
        <w:spacing w:line="360" w:lineRule="auto"/>
        <w:rPr>
          <w:rFonts w:ascii="Times New Roman" w:hAnsi="Times New Roman"/>
          <w:bCs/>
          <w:sz w:val="28"/>
          <w:szCs w:val="28"/>
          <w:lang w:val="de-DE"/>
        </w:rPr>
      </w:pPr>
      <w:r w:rsidRPr="00D32894">
        <w:rPr>
          <w:rFonts w:ascii="Times New Roman" w:hAnsi="Times New Roman"/>
          <w:b w:val="0"/>
          <w:bCs/>
          <w:sz w:val="18"/>
          <w:lang w:val="de-DE"/>
        </w:rPr>
        <w:tab/>
      </w:r>
      <w:r w:rsidRPr="00D32894">
        <w:rPr>
          <w:rFonts w:ascii="Times New Roman" w:hAnsi="Times New Roman"/>
          <w:bCs/>
          <w:sz w:val="28"/>
          <w:szCs w:val="28"/>
          <w:lang w:val="de-DE"/>
        </w:rPr>
        <w:t>UKUPNO:</w:t>
      </w:r>
      <w:r w:rsidRPr="00D32894">
        <w:rPr>
          <w:rFonts w:ascii="Times New Roman" w:hAnsi="Times New Roman"/>
          <w:bCs/>
          <w:sz w:val="28"/>
          <w:szCs w:val="28"/>
          <w:lang w:val="de-DE"/>
        </w:rPr>
        <w:tab/>
      </w:r>
      <w:r w:rsidRPr="00D32894">
        <w:rPr>
          <w:rFonts w:ascii="Times New Roman" w:hAnsi="Times New Roman"/>
          <w:bCs/>
          <w:sz w:val="28"/>
          <w:szCs w:val="28"/>
          <w:lang w:val="de-DE"/>
        </w:rPr>
        <w:tab/>
      </w:r>
    </w:p>
    <w:p w:rsidR="009B51E3" w:rsidRPr="00D32894" w:rsidRDefault="009B51E3" w:rsidP="009B51E3">
      <w:pPr>
        <w:tabs>
          <w:tab w:val="left" w:pos="1418"/>
          <w:tab w:val="left" w:pos="5670"/>
        </w:tabs>
        <w:spacing w:line="360" w:lineRule="auto"/>
        <w:rPr>
          <w:rFonts w:ascii="Times New Roman" w:hAnsi="Times New Roman"/>
          <w:bCs/>
          <w:sz w:val="28"/>
          <w:szCs w:val="28"/>
          <w:lang w:val="de-DE"/>
        </w:rPr>
      </w:pPr>
      <w:r w:rsidRPr="00D32894">
        <w:rPr>
          <w:rFonts w:ascii="Times New Roman" w:hAnsi="Times New Roman"/>
          <w:bCs/>
          <w:sz w:val="28"/>
          <w:szCs w:val="28"/>
          <w:lang w:val="de-DE"/>
        </w:rPr>
        <w:tab/>
        <w:t>PDV  25 %</w:t>
      </w:r>
      <w:r w:rsidRPr="00D32894">
        <w:rPr>
          <w:rFonts w:ascii="Times New Roman" w:hAnsi="Times New Roman"/>
          <w:bCs/>
          <w:sz w:val="28"/>
          <w:szCs w:val="28"/>
          <w:lang w:val="de-DE"/>
        </w:rPr>
        <w:tab/>
        <w:t xml:space="preserve"> </w:t>
      </w:r>
      <w:r w:rsidRPr="00D32894">
        <w:rPr>
          <w:rFonts w:ascii="Times New Roman" w:hAnsi="Times New Roman"/>
          <w:bCs/>
          <w:sz w:val="28"/>
          <w:szCs w:val="28"/>
          <w:lang w:val="de-DE"/>
        </w:rPr>
        <w:tab/>
      </w:r>
    </w:p>
    <w:p w:rsidR="009B51E3" w:rsidRPr="00D32894" w:rsidRDefault="009B51E3" w:rsidP="009B51E3">
      <w:pPr>
        <w:tabs>
          <w:tab w:val="left" w:pos="1418"/>
          <w:tab w:val="left" w:pos="5670"/>
        </w:tabs>
        <w:spacing w:line="360" w:lineRule="auto"/>
        <w:rPr>
          <w:rFonts w:ascii="Times New Roman" w:hAnsi="Times New Roman"/>
          <w:bCs/>
          <w:sz w:val="28"/>
          <w:szCs w:val="28"/>
          <w:lang w:val="de-DE"/>
        </w:rPr>
      </w:pPr>
      <w:r w:rsidRPr="00D32894">
        <w:rPr>
          <w:rFonts w:ascii="Times New Roman" w:hAnsi="Times New Roman"/>
          <w:bCs/>
          <w:sz w:val="28"/>
          <w:szCs w:val="28"/>
          <w:lang w:val="de-DE"/>
        </w:rPr>
        <w:tab/>
        <w:t xml:space="preserve">SVEUKUPNO:                               </w:t>
      </w:r>
      <w:r w:rsidRPr="00D32894">
        <w:rPr>
          <w:rFonts w:ascii="Times New Roman" w:hAnsi="Times New Roman"/>
          <w:bCs/>
          <w:sz w:val="28"/>
          <w:szCs w:val="28"/>
          <w:lang w:val="de-DE"/>
        </w:rPr>
        <w:tab/>
      </w:r>
    </w:p>
    <w:p w:rsidR="009B51E3" w:rsidRPr="00D32894" w:rsidRDefault="009B51E3" w:rsidP="009B51E3">
      <w:pPr>
        <w:tabs>
          <w:tab w:val="left" w:pos="567"/>
        </w:tabs>
        <w:spacing w:line="360" w:lineRule="auto"/>
        <w:rPr>
          <w:rFonts w:ascii="Times New Roman" w:hAnsi="Times New Roman"/>
          <w:sz w:val="18"/>
          <w:lang w:val="de-DE"/>
        </w:rPr>
      </w:pPr>
    </w:p>
    <w:p w:rsidR="009B51E3" w:rsidRPr="00D32894" w:rsidRDefault="009B51E3" w:rsidP="009B51E3">
      <w:pPr>
        <w:tabs>
          <w:tab w:val="left" w:pos="567"/>
        </w:tabs>
        <w:spacing w:line="360" w:lineRule="auto"/>
        <w:rPr>
          <w:rFonts w:ascii="Times New Roman" w:hAnsi="Times New Roman"/>
          <w:sz w:val="18"/>
          <w:lang w:val="de-DE"/>
        </w:rPr>
      </w:pPr>
    </w:p>
    <w:p w:rsidR="009B51E3" w:rsidRPr="00D32894" w:rsidRDefault="009B51E3" w:rsidP="009B51E3">
      <w:pPr>
        <w:tabs>
          <w:tab w:val="left" w:pos="567"/>
        </w:tabs>
        <w:spacing w:line="360" w:lineRule="auto"/>
        <w:rPr>
          <w:rFonts w:ascii="Times New Roman" w:hAnsi="Times New Roman"/>
          <w:sz w:val="18"/>
          <w:lang w:val="de-DE"/>
        </w:rPr>
      </w:pPr>
    </w:p>
    <w:p w:rsidR="009B51E3" w:rsidRPr="00D32894" w:rsidRDefault="009B51E3" w:rsidP="009B51E3">
      <w:pPr>
        <w:pStyle w:val="Heading1"/>
        <w:jc w:val="left"/>
        <w:rPr>
          <w:rFonts w:ascii="Times New Roman" w:hAnsi="Times New Roman"/>
          <w:lang w:val="de-DE"/>
        </w:rPr>
      </w:pPr>
      <w:r w:rsidRPr="00D32894">
        <w:rPr>
          <w:rFonts w:ascii="Times New Roman" w:hAnsi="Times New Roman"/>
          <w:lang w:val="de-DE"/>
        </w:rPr>
        <w:tab/>
      </w:r>
      <w:r w:rsidRPr="00D32894">
        <w:rPr>
          <w:rFonts w:ascii="Times New Roman" w:hAnsi="Times New Roman"/>
          <w:lang w:val="de-DE"/>
        </w:rPr>
        <w:tab/>
      </w:r>
      <w:r w:rsidRPr="00D32894">
        <w:rPr>
          <w:rFonts w:ascii="Times New Roman" w:hAnsi="Times New Roman"/>
          <w:lang w:val="de-DE"/>
        </w:rPr>
        <w:tab/>
      </w:r>
      <w:r w:rsidRPr="00D32894">
        <w:rPr>
          <w:rFonts w:ascii="Times New Roman" w:hAnsi="Times New Roman"/>
          <w:lang w:val="de-DE"/>
        </w:rPr>
        <w:tab/>
      </w:r>
      <w:r w:rsidRPr="00D32894">
        <w:rPr>
          <w:rFonts w:ascii="Times New Roman" w:hAnsi="Times New Roman"/>
          <w:lang w:val="de-DE"/>
        </w:rPr>
        <w:tab/>
      </w:r>
      <w:r w:rsidRPr="00D32894">
        <w:rPr>
          <w:rFonts w:ascii="Times New Roman" w:hAnsi="Times New Roman"/>
          <w:lang w:val="de-DE"/>
        </w:rPr>
        <w:tab/>
      </w:r>
      <w:r w:rsidRPr="00D32894">
        <w:rPr>
          <w:rFonts w:ascii="Times New Roman" w:hAnsi="Times New Roman"/>
          <w:lang w:val="de-DE"/>
        </w:rPr>
        <w:tab/>
      </w:r>
      <w:r w:rsidRPr="00D32894">
        <w:rPr>
          <w:rFonts w:ascii="Times New Roman" w:hAnsi="Times New Roman"/>
          <w:lang w:val="de-DE"/>
        </w:rPr>
        <w:tab/>
      </w:r>
      <w:r w:rsidRPr="00D32894">
        <w:rPr>
          <w:rFonts w:ascii="Times New Roman" w:hAnsi="Times New Roman"/>
          <w:lang w:val="de-DE"/>
        </w:rPr>
        <w:tab/>
        <w:t>Projektant:</w:t>
      </w:r>
    </w:p>
    <w:p w:rsidR="009B51E3" w:rsidRPr="00D32894" w:rsidRDefault="009B51E3" w:rsidP="009B51E3">
      <w:pPr>
        <w:rPr>
          <w:rFonts w:ascii="Times New Roman" w:hAnsi="Times New Roman"/>
          <w:b w:val="0"/>
          <w:lang w:val="de-DE"/>
        </w:rPr>
      </w:pPr>
      <w:r w:rsidRPr="00D32894">
        <w:rPr>
          <w:rFonts w:ascii="Times New Roman" w:hAnsi="Times New Roman"/>
          <w:lang w:val="de-DE"/>
        </w:rPr>
        <w:tab/>
      </w:r>
      <w:r w:rsidRPr="00D32894">
        <w:rPr>
          <w:rFonts w:ascii="Times New Roman" w:hAnsi="Times New Roman"/>
          <w:lang w:val="de-DE"/>
        </w:rPr>
        <w:tab/>
      </w:r>
      <w:r w:rsidRPr="00D32894">
        <w:rPr>
          <w:rFonts w:ascii="Times New Roman" w:hAnsi="Times New Roman"/>
          <w:lang w:val="de-DE"/>
        </w:rPr>
        <w:tab/>
      </w:r>
      <w:r w:rsidRPr="00D32894">
        <w:rPr>
          <w:rFonts w:ascii="Times New Roman" w:hAnsi="Times New Roman"/>
          <w:lang w:val="de-DE"/>
        </w:rPr>
        <w:tab/>
      </w:r>
      <w:r w:rsidRPr="00D32894">
        <w:rPr>
          <w:rFonts w:ascii="Times New Roman" w:hAnsi="Times New Roman"/>
          <w:lang w:val="de-DE"/>
        </w:rPr>
        <w:tab/>
      </w:r>
      <w:r w:rsidRPr="00D32894">
        <w:rPr>
          <w:rFonts w:ascii="Times New Roman" w:hAnsi="Times New Roman"/>
          <w:lang w:val="de-DE"/>
        </w:rPr>
        <w:tab/>
      </w:r>
      <w:r w:rsidRPr="00D32894">
        <w:rPr>
          <w:rFonts w:ascii="Times New Roman" w:hAnsi="Times New Roman"/>
          <w:lang w:val="de-DE"/>
        </w:rPr>
        <w:tab/>
      </w:r>
      <w:r w:rsidRPr="00D32894">
        <w:rPr>
          <w:rFonts w:ascii="Times New Roman" w:hAnsi="Times New Roman"/>
          <w:lang w:val="de-DE"/>
        </w:rPr>
        <w:tab/>
      </w:r>
      <w:r w:rsidRPr="00D32894">
        <w:rPr>
          <w:rFonts w:ascii="Times New Roman" w:hAnsi="Times New Roman"/>
          <w:b w:val="0"/>
          <w:lang w:val="de-DE"/>
        </w:rPr>
        <w:t>Bruno Hajduk, ing.građ.</w:t>
      </w:r>
    </w:p>
    <w:p w:rsidR="009B51E3" w:rsidRPr="009B51E3" w:rsidRDefault="009B51E3" w:rsidP="009B51E3">
      <w:pPr>
        <w:rPr>
          <w:rFonts w:ascii="Times New Roman" w:hAnsi="Times New Roman"/>
          <w:szCs w:val="24"/>
        </w:rPr>
      </w:pPr>
    </w:p>
    <w:sectPr w:rsidR="009B51E3" w:rsidRPr="009B51E3" w:rsidSect="000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51E3"/>
    <w:rsid w:val="000A5931"/>
    <w:rsid w:val="002A4672"/>
    <w:rsid w:val="006C088D"/>
    <w:rsid w:val="009B51E3"/>
    <w:rsid w:val="00AC1BB2"/>
    <w:rsid w:val="00CD4624"/>
    <w:rsid w:val="00D3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E3"/>
    <w:pPr>
      <w:suppressAutoHyphens/>
      <w:spacing w:after="0" w:line="240" w:lineRule="auto"/>
      <w:jc w:val="both"/>
    </w:pPr>
    <w:rPr>
      <w:rFonts w:ascii="HRTimes" w:eastAsia="Times New Roman" w:hAnsi="HRTimes" w:cs="Times New Roman"/>
      <w:b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9B51E3"/>
    <w:pPr>
      <w:keepNext/>
      <w:tabs>
        <w:tab w:val="num" w:pos="0"/>
      </w:tabs>
      <w:ind w:left="432" w:hanging="432"/>
      <w:jc w:val="center"/>
      <w:outlineLvl w:val="0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51E3"/>
    <w:rPr>
      <w:rFonts w:ascii="HRTimes" w:eastAsia="Times New Roman" w:hAnsi="HRTimes" w:cs="Times New Roman"/>
      <w:bCs/>
      <w:sz w:val="24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pc-comp</cp:lastModifiedBy>
  <cp:revision>3</cp:revision>
  <dcterms:created xsi:type="dcterms:W3CDTF">2019-05-30T10:27:00Z</dcterms:created>
  <dcterms:modified xsi:type="dcterms:W3CDTF">2019-05-31T12:35:00Z</dcterms:modified>
</cp:coreProperties>
</file>